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1A" w:rsidRPr="0063794B" w:rsidRDefault="00220522" w:rsidP="005A191A">
      <w:pPr>
        <w:widowControl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1.3pt;margin-top:-40.8pt;width:116.5pt;height:25.95pt;z-index:251660288;mso-height-percent:200;mso-height-percent:200;mso-width-relative:margin;mso-height-relative:margin">
            <v:textbox style="mso-fit-shape-to-text:t">
              <w:txbxContent>
                <w:p w:rsidR="00B23586" w:rsidRPr="00060C47" w:rsidRDefault="00B23586">
                  <w:pPr>
                    <w:rPr>
                      <w:color w:val="FF0000"/>
                    </w:rPr>
                  </w:pPr>
                  <w:r w:rsidRPr="00060C47">
                    <w:rPr>
                      <w:rFonts w:hint="eastAsia"/>
                      <w:color w:val="FF0000"/>
                    </w:rPr>
                    <w:t>105</w:t>
                  </w:r>
                  <w:r w:rsidRPr="00060C47">
                    <w:rPr>
                      <w:rFonts w:hint="eastAsia"/>
                      <w:color w:val="FF0000"/>
                    </w:rPr>
                    <w:t>年</w:t>
                  </w:r>
                  <w:r w:rsidR="000C4645">
                    <w:rPr>
                      <w:rFonts w:hint="eastAsia"/>
                      <w:color w:val="FF0000"/>
                    </w:rPr>
                    <w:t>8</w:t>
                  </w:r>
                  <w:r w:rsidRPr="00060C47">
                    <w:rPr>
                      <w:rFonts w:hint="eastAsia"/>
                      <w:color w:val="FF0000"/>
                    </w:rPr>
                    <w:t>月</w:t>
                  </w:r>
                  <w:r w:rsidR="000C4645">
                    <w:rPr>
                      <w:rFonts w:hint="eastAsia"/>
                      <w:color w:val="FF0000"/>
                    </w:rPr>
                    <w:t>5</w:t>
                  </w:r>
                  <w:r w:rsidRPr="00060C47">
                    <w:rPr>
                      <w:rFonts w:hint="eastAsia"/>
                      <w:color w:val="FF0000"/>
                    </w:rPr>
                    <w:t>日版</w:t>
                  </w:r>
                </w:p>
              </w:txbxContent>
            </v:textbox>
          </v:shape>
        </w:pict>
      </w:r>
      <w:r w:rsidR="005A191A" w:rsidRPr="0099782C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國民中</w:t>
      </w:r>
      <w:r w:rsidR="0063794B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、</w:t>
      </w:r>
      <w:r w:rsidR="005A191A" w:rsidRPr="0099782C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小學</w:t>
      </w:r>
      <w:r w:rsidR="005A191A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執行</w:t>
      </w:r>
      <w:r w:rsidR="005A191A" w:rsidRPr="0099782C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校園</w:t>
      </w:r>
      <w:r w:rsidR="005A191A" w:rsidRPr="0063794B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安全維護工作</w:t>
      </w:r>
      <w:r w:rsidR="00297D61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自主</w:t>
      </w:r>
      <w:r w:rsidR="005A191A" w:rsidRPr="0063794B">
        <w:rPr>
          <w:rFonts w:ascii="標楷體" w:eastAsia="標楷體" w:hAnsi="標楷體" w:hint="eastAsia"/>
          <w:b/>
          <w:color w:val="000000"/>
          <w:sz w:val="32"/>
          <w:szCs w:val="32"/>
        </w:rPr>
        <w:t>檢核表</w:t>
      </w:r>
      <w:r w:rsidR="0063794B" w:rsidRPr="0063794B"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="0063794B">
        <w:rPr>
          <w:rFonts w:ascii="標楷體" w:eastAsia="標楷體" w:hAnsi="標楷體" w:hint="eastAsia"/>
          <w:b/>
          <w:color w:val="000000"/>
          <w:sz w:val="32"/>
          <w:szCs w:val="32"/>
        </w:rPr>
        <w:t>範</w:t>
      </w:r>
      <w:r w:rsidR="00667300">
        <w:rPr>
          <w:rFonts w:ascii="標楷體" w:eastAsia="標楷體" w:hAnsi="標楷體" w:hint="eastAsia"/>
          <w:b/>
          <w:color w:val="000000"/>
          <w:sz w:val="32"/>
          <w:szCs w:val="32"/>
        </w:rPr>
        <w:t>本</w:t>
      </w:r>
      <w:r w:rsidR="0063794B" w:rsidRPr="0063794B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</w:p>
    <w:p w:rsidR="005A191A" w:rsidRPr="0099782C" w:rsidRDefault="005A191A" w:rsidP="005A191A">
      <w:pPr>
        <w:spacing w:line="4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99782C">
        <w:rPr>
          <w:rFonts w:ascii="標楷體" w:eastAsia="標楷體" w:hAnsi="標楷體" w:hint="eastAsia"/>
          <w:b/>
          <w:color w:val="000000"/>
          <w:sz w:val="32"/>
          <w:szCs w:val="32"/>
        </w:rPr>
        <w:t>校名：</w:t>
      </w:r>
    </w:p>
    <w:p w:rsidR="004A3852" w:rsidRPr="004A3852" w:rsidRDefault="005A191A" w:rsidP="004A3852">
      <w:pPr>
        <w:spacing w:line="480" w:lineRule="exact"/>
        <w:rPr>
          <w:rFonts w:ascii="標楷體" w:eastAsia="標楷體" w:hAnsi="標楷體"/>
          <w:color w:val="FF0000"/>
          <w:sz w:val="32"/>
          <w:szCs w:val="32"/>
        </w:rPr>
      </w:pPr>
      <w:r w:rsidRPr="0099782C">
        <w:rPr>
          <w:rFonts w:ascii="標楷體" w:eastAsia="標楷體" w:hAnsi="標楷體" w:hint="eastAsia"/>
          <w:b/>
          <w:color w:val="000000"/>
          <w:sz w:val="32"/>
          <w:szCs w:val="32"/>
        </w:rPr>
        <w:t>檢核日期：</w:t>
      </w:r>
      <w:r w:rsidR="0012503F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 </w:t>
      </w:r>
      <w:r w:rsidR="0012503F" w:rsidRPr="00060C47">
        <w:rPr>
          <w:rFonts w:ascii="標楷體" w:eastAsia="標楷體" w:hAnsi="標楷體" w:hint="eastAsia"/>
          <w:color w:val="FF0000"/>
          <w:sz w:val="32"/>
          <w:szCs w:val="32"/>
        </w:rPr>
        <w:t>(每學期開學前)</w:t>
      </w:r>
    </w:p>
    <w:tbl>
      <w:tblPr>
        <w:tblW w:w="9949" w:type="dxa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842"/>
        <w:gridCol w:w="1222"/>
        <w:gridCol w:w="507"/>
        <w:gridCol w:w="836"/>
        <w:gridCol w:w="1437"/>
        <w:gridCol w:w="1189"/>
      </w:tblGrid>
      <w:tr w:rsidR="004A3852" w:rsidRPr="005B20C9" w:rsidTr="00640A32">
        <w:trPr>
          <w:trHeight w:val="376"/>
          <w:jc w:val="center"/>
        </w:trPr>
        <w:tc>
          <w:tcPr>
            <w:tcW w:w="916" w:type="dxa"/>
            <w:vMerge w:val="restart"/>
            <w:vAlign w:val="center"/>
          </w:tcPr>
          <w:p w:rsidR="004A3852" w:rsidRPr="005B20C9" w:rsidRDefault="004A3852" w:rsidP="00640A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項目</w:t>
            </w:r>
          </w:p>
        </w:tc>
        <w:tc>
          <w:tcPr>
            <w:tcW w:w="3842" w:type="dxa"/>
            <w:vMerge w:val="restart"/>
            <w:vAlign w:val="center"/>
          </w:tcPr>
          <w:p w:rsidR="004A3852" w:rsidRPr="005B20C9" w:rsidRDefault="004A3852" w:rsidP="00640A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檢核內容</w:t>
            </w:r>
          </w:p>
        </w:tc>
        <w:tc>
          <w:tcPr>
            <w:tcW w:w="1222" w:type="dxa"/>
            <w:vMerge w:val="restart"/>
            <w:vAlign w:val="center"/>
          </w:tcPr>
          <w:p w:rsidR="004A3852" w:rsidRPr="005B20C9" w:rsidRDefault="004A3852" w:rsidP="00640A32">
            <w:pPr>
              <w:snapToGrid w:val="0"/>
              <w:spacing w:line="24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參考指標</w:t>
            </w:r>
          </w:p>
        </w:tc>
        <w:tc>
          <w:tcPr>
            <w:tcW w:w="507" w:type="dxa"/>
            <w:vMerge w:val="restart"/>
            <w:vAlign w:val="center"/>
          </w:tcPr>
          <w:p w:rsidR="004A3852" w:rsidRPr="005B20C9" w:rsidRDefault="004A3852" w:rsidP="00640A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</w:t>
            </w:r>
          </w:p>
        </w:tc>
        <w:tc>
          <w:tcPr>
            <w:tcW w:w="836" w:type="dxa"/>
            <w:vMerge w:val="restart"/>
            <w:vAlign w:val="center"/>
          </w:tcPr>
          <w:p w:rsidR="004A3852" w:rsidRPr="005B20C9" w:rsidRDefault="004A3852" w:rsidP="00640A32">
            <w:pPr>
              <w:spacing w:line="24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否(待改善)</w:t>
            </w:r>
          </w:p>
        </w:tc>
        <w:tc>
          <w:tcPr>
            <w:tcW w:w="2626" w:type="dxa"/>
            <w:gridSpan w:val="2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改善措施</w:t>
            </w:r>
          </w:p>
        </w:tc>
      </w:tr>
      <w:tr w:rsidR="004A3852" w:rsidRPr="005B20C9" w:rsidTr="00640A32">
        <w:trPr>
          <w:trHeight w:val="52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24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842" w:type="dxa"/>
            <w:vMerge/>
            <w:vAlign w:val="center"/>
          </w:tcPr>
          <w:p w:rsidR="004A3852" w:rsidRPr="005B20C9" w:rsidRDefault="004A3852" w:rsidP="00640A32">
            <w:pPr>
              <w:spacing w:line="24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22" w:type="dxa"/>
            <w:vMerge/>
          </w:tcPr>
          <w:p w:rsidR="004A3852" w:rsidRPr="005B20C9" w:rsidRDefault="004A3852" w:rsidP="00640A32">
            <w:pPr>
              <w:snapToGrid w:val="0"/>
              <w:spacing w:line="24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7" w:type="dxa"/>
            <w:vMerge/>
            <w:vAlign w:val="center"/>
          </w:tcPr>
          <w:p w:rsidR="004A3852" w:rsidRPr="005B20C9" w:rsidRDefault="004A3852" w:rsidP="00640A32">
            <w:pPr>
              <w:snapToGrid w:val="0"/>
              <w:spacing w:line="24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Merge/>
            <w:vAlign w:val="center"/>
          </w:tcPr>
          <w:p w:rsidR="004A3852" w:rsidRPr="005B20C9" w:rsidRDefault="004A3852" w:rsidP="00640A32">
            <w:pPr>
              <w:spacing w:line="24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4A3852" w:rsidRPr="005B20C9" w:rsidRDefault="004A3852" w:rsidP="00640A32">
            <w:pPr>
              <w:spacing w:line="24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所見事實及</w:t>
            </w:r>
          </w:p>
          <w:p w:rsidR="004A3852" w:rsidRPr="005B20C9" w:rsidRDefault="004A3852" w:rsidP="00640A32">
            <w:pPr>
              <w:spacing w:line="24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改進意見</w:t>
            </w:r>
          </w:p>
        </w:tc>
        <w:tc>
          <w:tcPr>
            <w:tcW w:w="1189" w:type="dxa"/>
            <w:vAlign w:val="center"/>
          </w:tcPr>
          <w:p w:rsidR="004A3852" w:rsidRPr="005B20C9" w:rsidRDefault="004A3852" w:rsidP="00640A32">
            <w:pPr>
              <w:spacing w:line="24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預定</w:t>
            </w:r>
          </w:p>
          <w:p w:rsidR="004A3852" w:rsidRPr="005B20C9" w:rsidRDefault="004A3852" w:rsidP="00640A32">
            <w:pPr>
              <w:spacing w:line="24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完成期程</w:t>
            </w:r>
          </w:p>
        </w:tc>
      </w:tr>
      <w:tr w:rsidR="004A3852" w:rsidRPr="005B20C9" w:rsidTr="00640A32">
        <w:trPr>
          <w:trHeight w:val="728"/>
          <w:jc w:val="center"/>
        </w:trPr>
        <w:tc>
          <w:tcPr>
            <w:tcW w:w="916" w:type="dxa"/>
            <w:vMerge w:val="restart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自我防護與保護</w:t>
            </w: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是否運用集會與課堂時機向師生宣導自我保護及被害預防觀念?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napToGrid w:val="0"/>
              <w:spacing w:line="0" w:lineRule="atLeast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每月至少1次</w:t>
            </w:r>
          </w:p>
        </w:tc>
        <w:tc>
          <w:tcPr>
            <w:tcW w:w="507" w:type="dxa"/>
            <w:vAlign w:val="center"/>
          </w:tcPr>
          <w:p w:rsidR="004A3852" w:rsidRPr="005B20C9" w:rsidRDefault="004A3852" w:rsidP="00640A32">
            <w:pPr>
              <w:snapToGri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A3852" w:rsidRPr="005B20C9" w:rsidTr="00640A32">
        <w:trPr>
          <w:trHeight w:val="414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是否針對教職同仁辦理有關學生安全保護措施教育訓練?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napToGrid w:val="0"/>
              <w:spacing w:line="0" w:lineRule="atLeast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每學年至少1次</w:t>
            </w:r>
          </w:p>
        </w:tc>
        <w:tc>
          <w:tcPr>
            <w:tcW w:w="507" w:type="dxa"/>
            <w:vAlign w:val="center"/>
          </w:tcPr>
          <w:p w:rsidR="004A3852" w:rsidRPr="005B20C9" w:rsidRDefault="004A3852" w:rsidP="00640A32">
            <w:pPr>
              <w:snapToGri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A3852" w:rsidRPr="005B20C9" w:rsidTr="00640A32">
        <w:trPr>
          <w:trHeight w:val="414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是否邀請警政單位辦理校園安全相關講座或研習活動？</w:t>
            </w: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ab/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每學年至少1次</w:t>
            </w:r>
          </w:p>
        </w:tc>
        <w:tc>
          <w:tcPr>
            <w:tcW w:w="507" w:type="dxa"/>
            <w:vAlign w:val="center"/>
          </w:tcPr>
          <w:p w:rsidR="004A3852" w:rsidRPr="005B20C9" w:rsidRDefault="004A3852" w:rsidP="00640A32">
            <w:pPr>
              <w:snapToGri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A3852" w:rsidRPr="005B20C9" w:rsidTr="00640A32">
        <w:trPr>
          <w:trHeight w:val="414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是否由師生共同參與，提供意見，</w:t>
            </w:r>
          </w:p>
          <w:p w:rsidR="004A3852" w:rsidRPr="005B20C9" w:rsidRDefault="004A3852" w:rsidP="00640A32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繪製校內、外安全地圖，並滾動修正，公告宣導周知校屬人員?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每學年至少1次</w:t>
            </w:r>
          </w:p>
        </w:tc>
        <w:tc>
          <w:tcPr>
            <w:tcW w:w="507" w:type="dxa"/>
            <w:vAlign w:val="center"/>
          </w:tcPr>
          <w:p w:rsidR="004A3852" w:rsidRPr="005B20C9" w:rsidRDefault="004A3852" w:rsidP="00640A32">
            <w:pPr>
              <w:snapToGri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A3852" w:rsidRPr="005B20C9" w:rsidTr="00640A32">
        <w:trPr>
          <w:trHeight w:val="414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</w:tcPr>
          <w:p w:rsidR="004A3852" w:rsidRPr="005B20C9" w:rsidRDefault="004A3852" w:rsidP="00640A32">
            <w:pPr>
              <w:rPr>
                <w:rFonts w:ascii="標楷體" w:eastAsia="標楷體" w:hAnsi="標楷體"/>
                <w:color w:val="000000" w:themeColor="text1"/>
              </w:rPr>
            </w:pPr>
            <w:r w:rsidRPr="005B20C9">
              <w:rPr>
                <w:rFonts w:ascii="標楷體" w:eastAsia="標楷體" w:hAnsi="標楷體" w:hint="eastAsia"/>
                <w:color w:val="000000" w:themeColor="text1"/>
              </w:rPr>
              <w:t>是否對學校教職員工(含外聘警衛及保全)、社區(家長)志工實施校園安全知能研習或在職進修?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20C9">
              <w:rPr>
                <w:rFonts w:ascii="標楷體" w:eastAsia="標楷體" w:hAnsi="標楷體" w:hint="eastAsia"/>
                <w:color w:val="000000" w:themeColor="text1"/>
              </w:rPr>
              <w:t>每學年至少1次</w:t>
            </w:r>
          </w:p>
        </w:tc>
        <w:tc>
          <w:tcPr>
            <w:tcW w:w="507" w:type="dxa"/>
            <w:vAlign w:val="center"/>
          </w:tcPr>
          <w:p w:rsidR="004A3852" w:rsidRPr="005B20C9" w:rsidRDefault="004A3852" w:rsidP="00640A32">
            <w:pPr>
              <w:snapToGri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A3852" w:rsidRPr="005B20C9" w:rsidTr="00640A32">
        <w:trPr>
          <w:trHeight w:val="215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（依實況自行增列）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napToGri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4A3852" w:rsidRPr="005B20C9" w:rsidRDefault="004A3852" w:rsidP="00640A32">
            <w:pPr>
              <w:snapToGri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A3852" w:rsidRPr="005B20C9" w:rsidTr="00640A32">
        <w:trPr>
          <w:trHeight w:val="567"/>
          <w:jc w:val="center"/>
        </w:trPr>
        <w:tc>
          <w:tcPr>
            <w:tcW w:w="916" w:type="dxa"/>
            <w:vMerge w:val="restart"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警監系統</w:t>
            </w: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是否針對校園安全疑慮處所，評估裝設監視（攝錄）系統（器材）感應照明燈及緊急求助設施（備）?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1</w:t>
            </w:r>
            <w:r w:rsidRPr="005B20C9"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  <w:t>.</w:t>
            </w: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校園各進出口設置監視鏡頭至少2具。</w:t>
            </w:r>
          </w:p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2.各建築物主要出入口設置監視鏡頭至少2具。</w:t>
            </w:r>
          </w:p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3.校園偏僻及陰暗處所設置感應照明燈至少1具。</w:t>
            </w:r>
          </w:p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4</w:t>
            </w:r>
            <w:r w:rsidRPr="005B20C9"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  <w:t>.</w:t>
            </w: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各女生廁所設置緊急求助鈴至少</w:t>
            </w:r>
            <w:r w:rsidRPr="005B20C9"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  <w:t>1具。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567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校園內之錄影監視系統有無指定保管人？指定人員是否定期備份資料存查？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969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探照燈（夜間照明設備）、安全死角緊急求救鈴設置及校區播音系統是否定期檢查?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每學期至少1次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274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（依實況自行增列）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408"/>
          <w:jc w:val="center"/>
        </w:trPr>
        <w:tc>
          <w:tcPr>
            <w:tcW w:w="916" w:type="dxa"/>
            <w:vMerge w:val="restart"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人車（門禁）管制</w:t>
            </w: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是否訂定門禁管理作業流程及依據</w:t>
            </w:r>
            <w:r w:rsidRPr="005B20C9">
              <w:rPr>
                <w:rFonts w:ascii="新細明體" w:hAnsi="新細明體" w:hint="eastAsia"/>
                <w:noProof/>
                <w:color w:val="000000" w:themeColor="text1"/>
                <w:kern w:val="0"/>
                <w:szCs w:val="24"/>
              </w:rPr>
              <w:t>「</w:t>
            </w: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國民體育法</w:t>
            </w:r>
            <w:r w:rsidRPr="005B20C9">
              <w:rPr>
                <w:rFonts w:ascii="新細明體" w:hAnsi="新細明體" w:hint="eastAsia"/>
                <w:noProof/>
                <w:color w:val="000000" w:themeColor="text1"/>
                <w:kern w:val="0"/>
                <w:szCs w:val="24"/>
              </w:rPr>
              <w:t>」</w:t>
            </w: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訂定校園場地開放使用規範？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40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是否對進出校園車輛實施辨識、查證作為?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567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是否對進出學校（含會客家長）人員簽名、配戴證件（或其他識別）實施查證作為?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610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是否訂定洽公（訪客）人員之引導（接待）作業流程?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34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是否設置明亮、顯著可透視之會客地點?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至少一處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484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學生離校時是否實施查驗與事後查證（假單、家長身分確認）?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351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（依實況自行增列）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648"/>
          <w:jc w:val="center"/>
        </w:trPr>
        <w:tc>
          <w:tcPr>
            <w:tcW w:w="916" w:type="dxa"/>
            <w:vMerge w:val="restart"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安全巡查</w:t>
            </w: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是否考量安全實況，適時聘用警衛人力，並有效結合教職員、工友、警衛(保全)及替代役男等校園安全維護人力，負責校校內安全巡查、課間巡堂及學生通學安全維護任務及校安事件處理等?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64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是否排定警衛、保全人員巡查(邏)時段、區域及路線？</w:t>
            </w: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ab/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每日至少2次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679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是否排定教職人員巡堂（查）時間、區域及路線?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每日至少2次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28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無教職人員巡堂（查）時間，是否排定相關人員實施校園巡查工作?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28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施工處所是否設置警示及防護措施並實施巡查(無施工處所免檢核)?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每日至少2次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28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校園內遊樂設施設置地點有無不適當？有無偏僻？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28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是否與學校周邊商(住)家簽訂合作契約，設立愛心商店，建構安全走廊；並定期查訪安全現況?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每學期至少1次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28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是否要求簽約之保全公司持續加強</w:t>
            </w: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lastRenderedPageBreak/>
              <w:t>員工教育訓練，並納入勞務契約內容?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lastRenderedPageBreak/>
              <w:t>每學期至</w:t>
            </w: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lastRenderedPageBreak/>
              <w:t>少1次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357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（依實況自行增列）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567"/>
          <w:jc w:val="center"/>
        </w:trPr>
        <w:tc>
          <w:tcPr>
            <w:tcW w:w="916" w:type="dxa"/>
            <w:vMerge w:val="restart"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聯繫合作</w:t>
            </w: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是否依「維護校園安全支援協定書」，與轄區警政單位建立聯繫合作與通報機制之「標準作業程序」?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629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是否邀請轄區派出所到校協助實施校園安全環境檢測評估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每學期至少1次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629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是否協調警政、消防、社政及衛政等單位，建置緊急聯繫網絡？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67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（依實況自行增列）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567"/>
          <w:jc w:val="center"/>
        </w:trPr>
        <w:tc>
          <w:tcPr>
            <w:tcW w:w="916" w:type="dxa"/>
            <w:vMerge w:val="restart"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緊急應變</w:t>
            </w: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是否訂定校園安全維護工作計畫?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42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是否成立緊急應變小組?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567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緊急應變小組是否指定專責單位統籌掌握、處置、協調及擔任聯繫窗口？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567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是否依據實況設計人為災害情境（SOP）並實施演練，檢視修訂學校緊急應變機制?</w:t>
            </w: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ab/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每學年至少1次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567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是否指定專責新聞發言人?</w:t>
            </w: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ab/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567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校安相關業務人員是否熟悉通報系統作業流程，以及辦理在職訓練?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每學期至少1次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567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是否建立家長（或鄰、里長）聯繫網絡（名冊）?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243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（依實況自行增列）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243"/>
          <w:jc w:val="center"/>
        </w:trPr>
        <w:tc>
          <w:tcPr>
            <w:tcW w:w="916" w:type="dxa"/>
            <w:vMerge w:val="restart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課前（後)照顧</w:t>
            </w: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學校是否針訂定課前（後）照顧應注意事項，以及教職同仁教育訓練辦理情形?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每學年至少</w:t>
            </w:r>
            <w:r w:rsidRPr="005B20C9"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  <w:t>1次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45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是否具體規劃對提前到校學生管制與照顧作為?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每學期至少1次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567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是否對參加校外課後照顧之人員加以掌握與聯繫?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每學期至少1次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567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是否具體規劃對校內自習（學習、參與社團）學生加以管制與照顧?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每學期至少1次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567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是否與課後照顧單位（如安親班、補習班）建立緊急聯繫機制?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每學期至少1次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274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是否透過家長聯繫函、班親會等轉達家長，有關學校與課後照顧機構對學生接送方式及注意事項?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每學期至少1次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45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（依實況自行增列）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458"/>
          <w:jc w:val="center"/>
        </w:trPr>
        <w:tc>
          <w:tcPr>
            <w:tcW w:w="916" w:type="dxa"/>
            <w:vMerge w:val="restart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其他</w:t>
            </w: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學校內有無警衛（替代役）？委請保全公司人員？約僱廚工人員？上述人員是否有前科？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45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是否已掌握學校內高關懷(前科、單親、隔代教養…)學生？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45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校園內有無校園志工(導護家長)於假日及夜間協助巡查？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682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（依實況自行增列）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682"/>
          <w:jc w:val="center"/>
        </w:trPr>
        <w:tc>
          <w:tcPr>
            <w:tcW w:w="916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  <w:tc>
          <w:tcPr>
            <w:tcW w:w="9033" w:type="dxa"/>
            <w:gridSpan w:val="6"/>
            <w:vAlign w:val="center"/>
          </w:tcPr>
          <w:p w:rsidR="004A3852" w:rsidRPr="005B20C9" w:rsidRDefault="004A3852" w:rsidP="00640A32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1.每學期（開學前）應辦理檢核1次，並不定期依狀況（環境）變化重</w:t>
            </w:r>
          </w:p>
          <w:p w:rsidR="004A3852" w:rsidRPr="005B20C9" w:rsidRDefault="004A3852" w:rsidP="00640A32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 xml:space="preserve">  新檢核。</w:t>
            </w:r>
          </w:p>
          <w:p w:rsidR="004A3852" w:rsidRPr="005B20C9" w:rsidRDefault="004A3852" w:rsidP="00640A32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2.各縣（市）政府及學校得視地理環境人文特性需要，自行增加檢核項  目。倘因內、外環境因素(限制)無法執行應向縣(市)政府教育主管機關報備同意，並於檢核表內註記說明。</w:t>
            </w:r>
          </w:p>
          <w:p w:rsidR="004A3852" w:rsidRPr="005B20C9" w:rsidRDefault="004A3852" w:rsidP="00640A32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3.列入待改善項目，縣（市）政府應定期辦理追蹤管考改善。</w:t>
            </w:r>
          </w:p>
          <w:p w:rsidR="004A3852" w:rsidRPr="005B20C9" w:rsidRDefault="004A3852" w:rsidP="00640A32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4.檢核後，請影印一份提供警政單位。</w:t>
            </w:r>
          </w:p>
        </w:tc>
      </w:tr>
    </w:tbl>
    <w:p w:rsidR="004A3852" w:rsidRPr="005B20C9" w:rsidRDefault="004A3852" w:rsidP="004A3852">
      <w:pPr>
        <w:spacing w:line="360" w:lineRule="exact"/>
        <w:ind w:left="283" w:hangingChars="101" w:hanging="283"/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</w:pPr>
    </w:p>
    <w:p w:rsidR="00DC27FF" w:rsidRPr="008C61FF" w:rsidRDefault="0088511F" w:rsidP="00DC27FF">
      <w:pPr>
        <w:spacing w:line="360" w:lineRule="exact"/>
        <w:rPr>
          <w:rFonts w:ascii="標楷體" w:eastAsia="標楷體" w:hAnsi="標楷體"/>
          <w:color w:val="0000FF"/>
          <w:sz w:val="28"/>
          <w:szCs w:val="28"/>
        </w:rPr>
      </w:pPr>
      <w:bookmarkStart w:id="0" w:name="_GoBack"/>
      <w:bookmarkEnd w:id="0"/>
      <w:r w:rsidRPr="009D4FFE">
        <w:rPr>
          <w:rFonts w:ascii="標楷體" w:eastAsia="標楷體" w:hAnsi="標楷體" w:hint="eastAsia"/>
          <w:color w:val="0000FF"/>
          <w:sz w:val="28"/>
          <w:szCs w:val="28"/>
        </w:rPr>
        <w:t>學校：</w:t>
      </w:r>
      <w:r w:rsidR="009D4FFE" w:rsidRPr="009D4FFE">
        <w:rPr>
          <w:rFonts w:ascii="標楷體" w:eastAsia="標楷體" w:hAnsi="標楷體" w:hint="eastAsia"/>
          <w:color w:val="0000FF"/>
          <w:sz w:val="28"/>
          <w:szCs w:val="28"/>
        </w:rPr>
        <w:t>○○國民中(</w:t>
      </w:r>
      <w:r w:rsidR="009D4FFE">
        <w:rPr>
          <w:rFonts w:ascii="標楷體" w:eastAsia="標楷體" w:hAnsi="標楷體" w:hint="eastAsia"/>
          <w:color w:val="0000FF"/>
          <w:sz w:val="28"/>
          <w:szCs w:val="28"/>
        </w:rPr>
        <w:t>小</w:t>
      </w:r>
      <w:r w:rsidR="009D4FFE" w:rsidRPr="009D4FFE">
        <w:rPr>
          <w:rFonts w:ascii="標楷體" w:eastAsia="標楷體" w:hAnsi="標楷體" w:hint="eastAsia"/>
          <w:color w:val="0000FF"/>
          <w:sz w:val="28"/>
          <w:szCs w:val="28"/>
        </w:rPr>
        <w:t>)學</w:t>
      </w:r>
      <w:r w:rsidR="00DC27FF">
        <w:rPr>
          <w:rFonts w:ascii="標楷體" w:eastAsia="標楷體" w:hAnsi="標楷體" w:hint="eastAsia"/>
          <w:color w:val="0000FF"/>
          <w:sz w:val="28"/>
          <w:szCs w:val="28"/>
        </w:rPr>
        <w:t xml:space="preserve">       </w:t>
      </w:r>
      <w:r w:rsidR="00DC27FF" w:rsidRPr="008C61FF">
        <w:rPr>
          <w:rFonts w:ascii="標楷體" w:eastAsia="標楷體" w:hAnsi="標楷體" w:hint="eastAsia"/>
          <w:color w:val="0000FF"/>
          <w:sz w:val="28"/>
          <w:szCs w:val="28"/>
        </w:rPr>
        <w:t xml:space="preserve"> </w:t>
      </w:r>
      <w:r w:rsidRPr="008C61FF">
        <w:rPr>
          <w:rFonts w:ascii="標楷體" w:eastAsia="標楷體" w:hAnsi="標楷體" w:hint="eastAsia"/>
          <w:color w:val="0000FF"/>
          <w:sz w:val="28"/>
          <w:szCs w:val="28"/>
        </w:rPr>
        <w:t>警政單位：</w:t>
      </w:r>
      <w:r w:rsidR="00DC27FF" w:rsidRPr="008C61FF">
        <w:rPr>
          <w:rFonts w:ascii="標楷體" w:eastAsia="標楷體" w:hint="eastAsia"/>
          <w:b/>
          <w:color w:val="0000FF"/>
          <w:sz w:val="26"/>
        </w:rPr>
        <w:t xml:space="preserve">  </w:t>
      </w:r>
      <w:r w:rsidR="00DC27FF" w:rsidRPr="008C61FF">
        <w:rPr>
          <w:rFonts w:ascii="標楷體" w:eastAsia="標楷體"/>
          <w:b/>
          <w:color w:val="0000FF"/>
          <w:sz w:val="26"/>
        </w:rPr>
        <w:t xml:space="preserve"> </w:t>
      </w:r>
      <w:r w:rsidR="00DC27FF" w:rsidRPr="008C61FF">
        <w:rPr>
          <w:rFonts w:ascii="標楷體" w:eastAsia="標楷體" w:hint="eastAsia"/>
          <w:b/>
          <w:color w:val="0000FF"/>
          <w:sz w:val="26"/>
        </w:rPr>
        <w:t xml:space="preserve">  </w:t>
      </w:r>
      <w:r w:rsidR="00DC27FF" w:rsidRPr="008C61FF">
        <w:rPr>
          <w:rFonts w:ascii="標楷體" w:eastAsia="標楷體" w:hAnsi="標楷體" w:hint="eastAsia"/>
          <w:color w:val="0000FF"/>
          <w:sz w:val="28"/>
          <w:szCs w:val="28"/>
        </w:rPr>
        <w:t>分局     派出所</w:t>
      </w:r>
    </w:p>
    <w:p w:rsidR="0088511F" w:rsidRPr="008C61FF" w:rsidRDefault="0088511F" w:rsidP="00DC27FF">
      <w:pPr>
        <w:spacing w:line="360" w:lineRule="exact"/>
        <w:rPr>
          <w:rFonts w:ascii="標楷體" w:eastAsia="標楷體" w:hAnsi="標楷體"/>
          <w:color w:val="0000FF"/>
          <w:sz w:val="28"/>
          <w:szCs w:val="28"/>
        </w:rPr>
      </w:pPr>
    </w:p>
    <w:p w:rsidR="0088511F" w:rsidRPr="008C61FF" w:rsidRDefault="0088511F" w:rsidP="00DC27FF">
      <w:pPr>
        <w:spacing w:line="360" w:lineRule="exact"/>
        <w:ind w:left="283" w:hangingChars="101" w:hanging="283"/>
        <w:rPr>
          <w:rFonts w:ascii="標楷體" w:eastAsia="標楷體" w:hAnsi="標楷體"/>
          <w:color w:val="0000FF"/>
          <w:sz w:val="28"/>
          <w:szCs w:val="28"/>
        </w:rPr>
      </w:pPr>
      <w:r w:rsidRPr="008C61FF">
        <w:rPr>
          <w:rFonts w:ascii="標楷體" w:eastAsia="標楷體" w:hAnsi="標楷體" w:hint="eastAsia"/>
          <w:color w:val="0000FF"/>
          <w:sz w:val="28"/>
          <w:szCs w:val="28"/>
        </w:rPr>
        <w:t>承辦人：</w:t>
      </w:r>
      <w:r w:rsidR="00DC27FF" w:rsidRPr="008C61FF">
        <w:rPr>
          <w:rFonts w:ascii="標楷體" w:eastAsia="標楷體" w:hAnsi="標楷體" w:hint="eastAsia"/>
          <w:color w:val="0000FF"/>
          <w:sz w:val="28"/>
          <w:szCs w:val="28"/>
        </w:rPr>
        <w:t xml:space="preserve">                      </w:t>
      </w:r>
      <w:proofErr w:type="gramStart"/>
      <w:r w:rsidR="00DC27FF" w:rsidRPr="008C61FF">
        <w:rPr>
          <w:rFonts w:ascii="標楷體" w:eastAsia="標楷體" w:hAnsi="標楷體" w:hint="eastAsia"/>
          <w:color w:val="0000FF"/>
          <w:sz w:val="28"/>
          <w:szCs w:val="28"/>
        </w:rPr>
        <w:t>施檢人員</w:t>
      </w:r>
      <w:proofErr w:type="gramEnd"/>
      <w:r w:rsidR="00DC27FF" w:rsidRPr="008C61FF">
        <w:rPr>
          <w:rFonts w:ascii="標楷體" w:eastAsia="標楷體" w:hAnsi="標楷體" w:hint="eastAsia"/>
          <w:color w:val="0000FF"/>
          <w:sz w:val="28"/>
          <w:szCs w:val="28"/>
        </w:rPr>
        <w:t>職稱：</w:t>
      </w:r>
    </w:p>
    <w:p w:rsidR="0088511F" w:rsidRPr="008C61FF" w:rsidRDefault="0088511F" w:rsidP="0088511F">
      <w:pPr>
        <w:spacing w:line="360" w:lineRule="exact"/>
        <w:ind w:left="283" w:hangingChars="101" w:hanging="283"/>
        <w:rPr>
          <w:rFonts w:ascii="標楷體" w:eastAsia="標楷體" w:hAnsi="標楷體"/>
          <w:color w:val="0000FF"/>
          <w:sz w:val="28"/>
          <w:szCs w:val="28"/>
        </w:rPr>
      </w:pPr>
    </w:p>
    <w:p w:rsidR="00DC27FF" w:rsidRPr="008C61FF" w:rsidRDefault="0088511F" w:rsidP="0088511F">
      <w:pPr>
        <w:spacing w:line="360" w:lineRule="exact"/>
        <w:ind w:left="283" w:hangingChars="101" w:hanging="283"/>
        <w:rPr>
          <w:rFonts w:ascii="標楷體" w:eastAsia="標楷體" w:hAnsi="標楷體"/>
          <w:color w:val="0000FF"/>
          <w:sz w:val="28"/>
          <w:szCs w:val="28"/>
        </w:rPr>
      </w:pPr>
      <w:r w:rsidRPr="008C61FF">
        <w:rPr>
          <w:rFonts w:ascii="標楷體" w:eastAsia="標楷體" w:hAnsi="標楷體" w:hint="eastAsia"/>
          <w:color w:val="0000FF"/>
          <w:sz w:val="28"/>
          <w:szCs w:val="28"/>
        </w:rPr>
        <w:t>業務主管：</w:t>
      </w:r>
      <w:r w:rsidR="00DC27FF" w:rsidRPr="008C61FF">
        <w:rPr>
          <w:rFonts w:ascii="標楷體" w:eastAsia="標楷體" w:hAnsi="標楷體" w:hint="eastAsia"/>
          <w:color w:val="0000FF"/>
          <w:sz w:val="28"/>
          <w:szCs w:val="28"/>
        </w:rPr>
        <w:t xml:space="preserve">                    姓名：</w:t>
      </w:r>
    </w:p>
    <w:p w:rsidR="0088511F" w:rsidRPr="008C61FF" w:rsidRDefault="0088511F" w:rsidP="0088511F">
      <w:pPr>
        <w:spacing w:line="360" w:lineRule="exact"/>
        <w:ind w:left="283" w:hangingChars="101" w:hanging="283"/>
        <w:rPr>
          <w:rFonts w:ascii="標楷體" w:eastAsia="標楷體" w:hAnsi="標楷體"/>
          <w:color w:val="0000FF"/>
          <w:sz w:val="28"/>
          <w:szCs w:val="28"/>
        </w:rPr>
      </w:pPr>
      <w:r w:rsidRPr="008C61FF">
        <w:rPr>
          <w:rFonts w:ascii="標楷體" w:eastAsia="標楷體" w:hAnsi="標楷體" w:hint="eastAsia"/>
          <w:color w:val="0000FF"/>
          <w:sz w:val="28"/>
          <w:szCs w:val="28"/>
        </w:rPr>
        <w:t xml:space="preserve">                     </w:t>
      </w:r>
    </w:p>
    <w:p w:rsidR="00E8153F" w:rsidRPr="0088511F" w:rsidRDefault="0088511F" w:rsidP="0088511F">
      <w:pPr>
        <w:spacing w:line="360" w:lineRule="exact"/>
        <w:ind w:left="283" w:hangingChars="101" w:hanging="283"/>
        <w:rPr>
          <w:rFonts w:ascii="標楷體" w:eastAsia="標楷體" w:hAnsi="標楷體"/>
          <w:color w:val="0000FF"/>
          <w:sz w:val="28"/>
          <w:szCs w:val="28"/>
        </w:rPr>
      </w:pPr>
      <w:r w:rsidRPr="0088511F">
        <w:rPr>
          <w:rFonts w:ascii="標楷體" w:eastAsia="標楷體" w:hAnsi="標楷體" w:hint="eastAsia"/>
          <w:color w:val="0000FF"/>
          <w:sz w:val="28"/>
          <w:szCs w:val="28"/>
        </w:rPr>
        <w:t>校長：</w:t>
      </w:r>
    </w:p>
    <w:sectPr w:rsidR="00E8153F" w:rsidRPr="0088511F" w:rsidSect="00CA4C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22" w:rsidRDefault="00220522" w:rsidP="0080239A">
      <w:r>
        <w:separator/>
      </w:r>
    </w:p>
  </w:endnote>
  <w:endnote w:type="continuationSeparator" w:id="0">
    <w:p w:rsidR="00220522" w:rsidRDefault="00220522" w:rsidP="008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22" w:rsidRDefault="00220522" w:rsidP="0080239A">
      <w:r>
        <w:separator/>
      </w:r>
    </w:p>
  </w:footnote>
  <w:footnote w:type="continuationSeparator" w:id="0">
    <w:p w:rsidR="00220522" w:rsidRDefault="00220522" w:rsidP="00802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191A"/>
    <w:rsid w:val="00060C47"/>
    <w:rsid w:val="000C1C2E"/>
    <w:rsid w:val="000C4645"/>
    <w:rsid w:val="000D4D7C"/>
    <w:rsid w:val="0012503F"/>
    <w:rsid w:val="00132055"/>
    <w:rsid w:val="001D08BB"/>
    <w:rsid w:val="00220522"/>
    <w:rsid w:val="0028728A"/>
    <w:rsid w:val="00297D61"/>
    <w:rsid w:val="00347546"/>
    <w:rsid w:val="003953C4"/>
    <w:rsid w:val="004355F0"/>
    <w:rsid w:val="004A3852"/>
    <w:rsid w:val="00525E73"/>
    <w:rsid w:val="005656BA"/>
    <w:rsid w:val="005A191A"/>
    <w:rsid w:val="0063794B"/>
    <w:rsid w:val="006618EA"/>
    <w:rsid w:val="00665AC6"/>
    <w:rsid w:val="00667300"/>
    <w:rsid w:val="00783C78"/>
    <w:rsid w:val="0080239A"/>
    <w:rsid w:val="0088511F"/>
    <w:rsid w:val="008A41FE"/>
    <w:rsid w:val="008C61FF"/>
    <w:rsid w:val="009464B8"/>
    <w:rsid w:val="00976503"/>
    <w:rsid w:val="009D4FFE"/>
    <w:rsid w:val="00A0634D"/>
    <w:rsid w:val="00AA6E33"/>
    <w:rsid w:val="00B23586"/>
    <w:rsid w:val="00B37994"/>
    <w:rsid w:val="00B60A25"/>
    <w:rsid w:val="00B62986"/>
    <w:rsid w:val="00BF25B8"/>
    <w:rsid w:val="00C613CE"/>
    <w:rsid w:val="00C646C3"/>
    <w:rsid w:val="00CA4C8B"/>
    <w:rsid w:val="00CE26FB"/>
    <w:rsid w:val="00D32F08"/>
    <w:rsid w:val="00DC27FF"/>
    <w:rsid w:val="00E8153F"/>
    <w:rsid w:val="00E95004"/>
    <w:rsid w:val="00ED4AF3"/>
    <w:rsid w:val="00EE0AA2"/>
    <w:rsid w:val="00EE5ABD"/>
    <w:rsid w:val="00F15BDD"/>
    <w:rsid w:val="00F47DD3"/>
    <w:rsid w:val="00F574F1"/>
    <w:rsid w:val="00FA19EB"/>
    <w:rsid w:val="00FF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1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91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5A191A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2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023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2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023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cp:lastModifiedBy>user</cp:lastModifiedBy>
  <cp:revision>7</cp:revision>
  <cp:lastPrinted>2016-01-29T02:45:00Z</cp:lastPrinted>
  <dcterms:created xsi:type="dcterms:W3CDTF">2016-02-03T08:58:00Z</dcterms:created>
  <dcterms:modified xsi:type="dcterms:W3CDTF">2016-08-31T02:01:00Z</dcterms:modified>
</cp:coreProperties>
</file>