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0" w:rsidRDefault="00C057F0" w:rsidP="00EE670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非學校型態</w:t>
      </w:r>
      <w:r w:rsidR="00365F03">
        <w:rPr>
          <w:rFonts w:ascii="標楷體" w:eastAsia="標楷體" w:hAnsi="標楷體" w:hint="eastAsia"/>
          <w:b/>
          <w:color w:val="000000"/>
          <w:sz w:val="36"/>
          <w:szCs w:val="36"/>
        </w:rPr>
        <w:t>機構</w:t>
      </w:r>
      <w:r w:rsidR="00294265">
        <w:rPr>
          <w:rFonts w:ascii="標楷體" w:eastAsia="標楷體" w:hAnsi="標楷體" w:hint="eastAsia"/>
          <w:b/>
          <w:color w:val="000000"/>
          <w:sz w:val="36"/>
          <w:szCs w:val="36"/>
        </w:rPr>
        <w:t>實驗教育</w:t>
      </w:r>
      <w:r w:rsidR="00E15B2F">
        <w:rPr>
          <w:rFonts w:ascii="標楷體" w:eastAsia="標楷體" w:hAnsi="標楷體" w:hint="eastAsia"/>
          <w:b/>
          <w:color w:val="000000"/>
          <w:sz w:val="36"/>
          <w:szCs w:val="36"/>
        </w:rPr>
        <w:t>評鑑辦法</w:t>
      </w:r>
    </w:p>
    <w:p w:rsidR="005D56F0" w:rsidRPr="001F08B2" w:rsidRDefault="003F099D" w:rsidP="00E15B2F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b/>
          <w:color w:val="000000"/>
          <w:sz w:val="28"/>
          <w:szCs w:val="28"/>
        </w:rPr>
      </w:pPr>
      <w:r w:rsidRPr="001F08B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F08B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F08B2" w:rsidRPr="001F08B2">
        <w:rPr>
          <w:rFonts w:ascii="標楷體" w:eastAsia="標楷體" w:hAnsi="標楷體" w:hint="eastAsia"/>
          <w:color w:val="000000"/>
          <w:sz w:val="28"/>
          <w:szCs w:val="28"/>
        </w:rPr>
        <w:t>本辦法依高級中等以下教育階段非學校型態實驗教育實施條例（以下簡稱本條例）第二十二條第二項規定訂定之。</w:t>
      </w:r>
    </w:p>
    <w:p w:rsidR="001F08B2" w:rsidRPr="001F08B2" w:rsidRDefault="003F099D" w:rsidP="001F08B2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294265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F08B2" w:rsidRPr="001F08B2">
        <w:rPr>
          <w:rFonts w:ascii="標楷體" w:eastAsia="標楷體" w:hAnsi="標楷體" w:hint="eastAsia"/>
          <w:color w:val="000000"/>
          <w:sz w:val="28"/>
          <w:szCs w:val="28"/>
        </w:rPr>
        <w:t>直轄市、縣（市）主管機關應於機構實驗教育計畫（以下簡稱實驗教育計畫）期滿一年前，辦理實驗教育計畫成效評鑑(以下簡稱成效評鑑)協調說明會，針對成效評鑑之實施作業，向實驗教育計畫主持人（以下簡稱計畫主持人）及實驗教育機構詳細說明。</w:t>
      </w:r>
    </w:p>
    <w:p w:rsidR="001F08B2" w:rsidRPr="001F08B2" w:rsidRDefault="001F08B2" w:rsidP="001F08B2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1F08B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F08B2">
        <w:rPr>
          <w:rFonts w:ascii="標楷體" w:eastAsia="標楷體" w:hAnsi="標楷體" w:hint="eastAsia"/>
          <w:color w:val="000000"/>
          <w:sz w:val="28"/>
          <w:szCs w:val="28"/>
        </w:rPr>
        <w:t>計畫主持人應於實驗教育計畫期滿六個月前，依成效評鑑內容，檢附自我評鑑報告書，送直轄市、縣（市）主管機關辦理成效評鑑。</w:t>
      </w:r>
    </w:p>
    <w:p w:rsidR="001F08B2" w:rsidRDefault="001F08B2" w:rsidP="001F08B2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1F08B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F08B2">
        <w:rPr>
          <w:rFonts w:ascii="標楷體" w:eastAsia="標楷體" w:hAnsi="標楷體" w:hint="eastAsia"/>
          <w:color w:val="000000"/>
          <w:sz w:val="28"/>
          <w:szCs w:val="28"/>
        </w:rPr>
        <w:t>直轄市、縣（市）主管機關應於收受自我評鑑報告書後二個月內完成評鑑，必要時得延長一次，最長不得逾一個月。</w:t>
      </w:r>
    </w:p>
    <w:p w:rsidR="001F08B2" w:rsidRPr="001F08B2" w:rsidRDefault="001F08B2" w:rsidP="001F08B2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F08B2">
        <w:rPr>
          <w:rFonts w:ascii="標楷體" w:eastAsia="標楷體" w:hAnsi="標楷體" w:hint="eastAsia"/>
          <w:color w:val="000000"/>
          <w:sz w:val="28"/>
          <w:szCs w:val="28"/>
        </w:rPr>
        <w:t>實驗教育計畫期滿，不擬申請續辦者，仍應依本辦法規定接受成效評鑑。</w:t>
      </w:r>
      <w:r w:rsidR="00034B01" w:rsidRPr="001F08B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034B01" w:rsidRPr="001F08B2" w:rsidRDefault="001F08B2" w:rsidP="001F08B2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91EF9">
        <w:rPr>
          <w:rFonts w:ascii="標楷體" w:eastAsia="標楷體" w:hAnsi="標楷體" w:hint="eastAsia"/>
          <w:sz w:val="28"/>
          <w:szCs w:val="28"/>
        </w:rPr>
        <w:t>成效評鑑應包括</w:t>
      </w:r>
      <w:r w:rsidR="00034B01" w:rsidRPr="001F08B2">
        <w:rPr>
          <w:rFonts w:ascii="標楷體" w:eastAsia="標楷體" w:hAnsi="標楷體" w:hint="eastAsia"/>
          <w:sz w:val="28"/>
          <w:szCs w:val="28"/>
        </w:rPr>
        <w:t>下</w:t>
      </w:r>
      <w:r w:rsidR="00591EF9">
        <w:rPr>
          <w:rFonts w:ascii="標楷體" w:eastAsia="標楷體" w:hAnsi="標楷體" w:hint="eastAsia"/>
          <w:sz w:val="28"/>
          <w:szCs w:val="28"/>
        </w:rPr>
        <w:t>列</w:t>
      </w:r>
      <w:r w:rsidR="00034B01" w:rsidRPr="001F08B2">
        <w:rPr>
          <w:rFonts w:ascii="標楷體" w:eastAsia="標楷體" w:hAnsi="標楷體" w:hint="eastAsia"/>
          <w:sz w:val="28"/>
          <w:szCs w:val="28"/>
        </w:rPr>
        <w:t>內容：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一、實驗</w:t>
      </w:r>
      <w:r w:rsidR="00054283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計畫之執行。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二、學生權益之維護。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三、學生學習之發展。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四、財務之透明健全。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五、相關法規之遵循。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六、實驗成果之發表。</w:t>
      </w:r>
    </w:p>
    <w:p w:rsidR="00034B01" w:rsidRDefault="004C733C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七、其他主管機關規定與實驗教育相關之事項</w:t>
      </w:r>
      <w:r w:rsidR="00034B01" w:rsidRPr="00034B0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15B2F" w:rsidRPr="00E15B2F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E15B2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E15B2F" w:rsidRDefault="00034B01" w:rsidP="00034B01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直轄市、縣（市）主管機關得自行或委託公、私立大學、經核准立案之學術團體或設立宗旨與教育事業相關之專業評鑑機構（以下均簡稱評鑑單位）組成評鑑小組辦理成效評鑑。</w:t>
      </w:r>
    </w:p>
    <w:p w:rsidR="00034B01" w:rsidRPr="00034B01" w:rsidRDefault="00034B01" w:rsidP="00034B01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評鑑小組應就計畫主持人提出之自我評鑑報告書，進行書面審查及實地評鑑。</w:t>
      </w:r>
    </w:p>
    <w:p w:rsidR="00054283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前項實地評鑑，由評鑑小組委員前往受評鑑之實驗教育機構，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以資料檢閱、參觀設施、觀察與訪談、綜合座談及其他方式進行，並作成評鑑報告書，送直轄市、縣(市)主管機關之非學校型態實驗教育審議會（以下簡稱審議會）審議。</w:t>
      </w:r>
      <w:r w:rsidR="0059146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591468" w:rsidRPr="00034B01" w:rsidRDefault="00054283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54283">
        <w:rPr>
          <w:rFonts w:ascii="標楷體" w:eastAsia="標楷體" w:hAnsi="標楷體" w:hint="eastAsia"/>
          <w:color w:val="000000"/>
          <w:sz w:val="28"/>
          <w:szCs w:val="28"/>
        </w:rPr>
        <w:t>實地評鑑時，評鑑小組委員應親自出席，不得代理。</w:t>
      </w:r>
    </w:p>
    <w:p w:rsidR="00034B01" w:rsidRDefault="00034B01" w:rsidP="00054283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評鑑小組由直轄市、縣(市)主管機關邀集審議會委員五人至七人組成。</w:t>
      </w: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34B01" w:rsidRPr="00054283" w:rsidRDefault="00034B01" w:rsidP="00054283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評鑑小組委員及參與評鑑之相關人員，與受評鑑之實驗教育機構間，不得有下列情形之一：</w:t>
      </w:r>
    </w:p>
    <w:p w:rsidR="00054283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有行政程序法第三十二條第一款至第四款及第三十三條第一</w:t>
      </w:r>
    </w:p>
    <w:p w:rsidR="00034B01" w:rsidRPr="00034B01" w:rsidRDefault="00054283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54283">
        <w:rPr>
          <w:rFonts w:ascii="標楷體" w:eastAsia="標楷體" w:hAnsi="標楷體" w:hint="eastAsia"/>
          <w:color w:val="000000"/>
          <w:sz w:val="28"/>
          <w:szCs w:val="28"/>
        </w:rPr>
        <w:t>項第二款規定之迴避事由。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曾參與該實驗教育計畫之執行。</w:t>
      </w:r>
    </w:p>
    <w:p w:rsidR="00034B01" w:rsidRP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其他有具體事實經主管機關認定於執行職務有偏頗之虞者。</w:t>
      </w:r>
    </w:p>
    <w:p w:rsidR="00034B01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評鑑小組委員及參與評鑑相關人員，對評鑑工作所獲取之各項資訊，應負保密義務。</w:t>
      </w:r>
    </w:p>
    <w:p w:rsidR="00034B01" w:rsidRPr="00054283" w:rsidRDefault="00034B01" w:rsidP="00054283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成效評鑑結果，分為通過、待改善及不通過三種。</w:t>
      </w:r>
    </w:p>
    <w:p w:rsidR="00034B01" w:rsidRPr="00054283" w:rsidRDefault="00034B01" w:rsidP="00054283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直轄市、縣（市）主管機關至遲應於實驗教育計畫期滿三個月前，將審議會審議之成效評鑑結果，通知計畫主持人及實驗教育機構，並予以公告。</w:t>
      </w:r>
    </w:p>
    <w:p w:rsidR="000D3A60" w:rsidRDefault="00034B01" w:rsidP="00034B01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034B0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54283" w:rsidRPr="00054283">
        <w:rPr>
          <w:rFonts w:ascii="標楷體" w:eastAsia="標楷體" w:hAnsi="標楷體" w:hint="eastAsia"/>
          <w:color w:val="000000"/>
          <w:sz w:val="28"/>
          <w:szCs w:val="28"/>
        </w:rPr>
        <w:t>前項成效評鑑結果因故無法於實驗教育計畫期滿三個月前通知，且有情況急迫之特殊情形者，計畫主持人得依本條例第二十二條第一項但書規定，於評鑑通過前，先向直轄市、縣（市）主管機關提出續辦之申請。</w:t>
      </w:r>
    </w:p>
    <w:p w:rsidR="00034B01" w:rsidRDefault="00034B01" w:rsidP="00034B01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573B2" w:rsidRPr="004573B2">
        <w:rPr>
          <w:rFonts w:ascii="標楷體" w:eastAsia="標楷體" w:hAnsi="標楷體" w:hint="eastAsia"/>
          <w:color w:val="000000"/>
          <w:sz w:val="28"/>
          <w:szCs w:val="28"/>
        </w:rPr>
        <w:t>成效評鑑結果為通過者，計畫主持人得依本條例第六條第一項所定期限，檢具實驗教育計畫成果報告書及後續之實驗教育計畫，向直轄市、縣（市）主管機關申請續辦。</w:t>
      </w:r>
    </w:p>
    <w:p w:rsidR="005B00E2" w:rsidRPr="004573B2" w:rsidRDefault="005B00E2" w:rsidP="004573B2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573B2" w:rsidRPr="004573B2">
        <w:rPr>
          <w:rFonts w:ascii="標楷體" w:eastAsia="標楷體" w:hAnsi="標楷體" w:hint="eastAsia"/>
          <w:color w:val="000000"/>
          <w:sz w:val="28"/>
          <w:szCs w:val="28"/>
        </w:rPr>
        <w:t>成效評鑑結果為待改善者，直轄市、縣（市）主管機關得令計畫主持人限期改善，屆期未改善完成者，成效評鑑結果為不通過。</w:t>
      </w:r>
    </w:p>
    <w:p w:rsidR="005B00E2" w:rsidRPr="005B00E2" w:rsidRDefault="005B00E2" w:rsidP="005B00E2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5B00E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573B2" w:rsidRPr="004573B2">
        <w:rPr>
          <w:rFonts w:ascii="標楷體" w:eastAsia="標楷體" w:hAnsi="標楷體" w:hint="eastAsia"/>
          <w:color w:val="000000"/>
          <w:sz w:val="28"/>
          <w:szCs w:val="28"/>
        </w:rPr>
        <w:t>成效評鑑結果為待改善或不通過者，計畫主持人得於通知送</w:t>
      </w:r>
      <w:r w:rsidR="004573B2" w:rsidRPr="004573B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達之次日起十五日內，向直轄市、縣（市）主管機關申復，並以一次為限。</w:t>
      </w:r>
    </w:p>
    <w:p w:rsidR="005B00E2" w:rsidRDefault="005B00E2" w:rsidP="005B00E2">
      <w:pPr>
        <w:pStyle w:val="a3"/>
        <w:tabs>
          <w:tab w:val="left" w:pos="709"/>
        </w:tabs>
        <w:spacing w:line="480" w:lineRule="exact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5B00E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573B2" w:rsidRPr="004573B2">
        <w:rPr>
          <w:rFonts w:ascii="標楷體" w:eastAsia="標楷體" w:hAnsi="標楷體" w:hint="eastAsia"/>
          <w:color w:val="000000"/>
          <w:sz w:val="28"/>
          <w:szCs w:val="28"/>
        </w:rPr>
        <w:t>直轄市、縣（市）主管機關收受前項申復後，除原評鑑程序或事實認定有嚴重瑕疵應重新評鑑外，應於二十日內回復處理結果；其申復結果為不通過者，不得申請續辦；已申請續辦者，並應駁回其續辦之申請。</w:t>
      </w:r>
    </w:p>
    <w:p w:rsidR="004573B2" w:rsidRDefault="004573B2" w:rsidP="005B00E2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4573B2">
        <w:rPr>
          <w:rFonts w:ascii="標楷體" w:eastAsia="標楷體" w:hAnsi="標楷體" w:hint="eastAsia"/>
          <w:color w:val="000000"/>
          <w:sz w:val="28"/>
          <w:szCs w:val="28"/>
        </w:rPr>
        <w:t>計畫主持人不服成效評鑑結果者，應於不服直轄市、縣（市）主管機關駁回續辦申請而依法提起訴願時，一併主張之。</w:t>
      </w:r>
    </w:p>
    <w:p w:rsidR="005B00E2" w:rsidRPr="00034B01" w:rsidRDefault="005B00E2" w:rsidP="005B00E2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5B00E2">
        <w:rPr>
          <w:rFonts w:ascii="標楷體" w:eastAsia="標楷體" w:hAnsi="標楷體" w:hint="eastAsia"/>
          <w:color w:val="000000"/>
          <w:sz w:val="28"/>
          <w:szCs w:val="28"/>
        </w:rPr>
        <w:t>本辦法自發布日施行。</w:t>
      </w:r>
    </w:p>
    <w:sectPr w:rsidR="005B00E2" w:rsidRPr="00034B01" w:rsidSect="00294265">
      <w:footerReference w:type="even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AD" w:rsidRDefault="002A33AD" w:rsidP="00073A87">
      <w:r>
        <w:separator/>
      </w:r>
    </w:p>
  </w:endnote>
  <w:endnote w:type="continuationSeparator" w:id="0">
    <w:p w:rsidR="002A33AD" w:rsidRDefault="002A33AD" w:rsidP="0007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60" w:rsidRDefault="006F12C8" w:rsidP="005C75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A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A60" w:rsidRDefault="000D3A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60" w:rsidRDefault="006F12C8" w:rsidP="005C75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A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3655">
      <w:rPr>
        <w:rStyle w:val="a9"/>
        <w:noProof/>
      </w:rPr>
      <w:t>1</w:t>
    </w:r>
    <w:r>
      <w:rPr>
        <w:rStyle w:val="a9"/>
      </w:rPr>
      <w:fldChar w:fldCharType="end"/>
    </w:r>
  </w:p>
  <w:p w:rsidR="000D3A60" w:rsidRDefault="000D3A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AD" w:rsidRDefault="002A33AD" w:rsidP="00073A87">
      <w:r>
        <w:separator/>
      </w:r>
    </w:p>
  </w:footnote>
  <w:footnote w:type="continuationSeparator" w:id="0">
    <w:p w:rsidR="002A33AD" w:rsidRDefault="002A33AD" w:rsidP="00073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7E"/>
    <w:multiLevelType w:val="hybridMultilevel"/>
    <w:tmpl w:val="9EAE1164"/>
    <w:lvl w:ilvl="0" w:tplc="C0FAE320">
      <w:start w:val="3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EB16673A">
      <w:start w:val="3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8A5D77"/>
    <w:multiLevelType w:val="hybridMultilevel"/>
    <w:tmpl w:val="C4662878"/>
    <w:lvl w:ilvl="0" w:tplc="72C452B0">
      <w:start w:val="1"/>
      <w:numFmt w:val="taiwaneseCountingThousand"/>
      <w:lvlText w:val="%1、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2">
    <w:nsid w:val="055419B5"/>
    <w:multiLevelType w:val="hybridMultilevel"/>
    <w:tmpl w:val="C96CAD88"/>
    <w:lvl w:ilvl="0" w:tplc="2DBAA9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A05A73"/>
    <w:multiLevelType w:val="hybridMultilevel"/>
    <w:tmpl w:val="8F2CEE1C"/>
    <w:lvl w:ilvl="0" w:tplc="27D6ADFC">
      <w:start w:val="2"/>
      <w:numFmt w:val="taiwaneseCountingThousand"/>
      <w:lvlText w:val="第%1條"/>
      <w:lvlJc w:val="left"/>
      <w:pPr>
        <w:ind w:left="1320" w:hanging="84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4764A"/>
    <w:multiLevelType w:val="hybridMultilevel"/>
    <w:tmpl w:val="81FE5928"/>
    <w:lvl w:ilvl="0" w:tplc="6158CAD6">
      <w:start w:val="9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B42D97"/>
    <w:multiLevelType w:val="hybridMultilevel"/>
    <w:tmpl w:val="4F640A74"/>
    <w:lvl w:ilvl="0" w:tplc="3AB48FF4">
      <w:start w:val="6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0D5BFC"/>
    <w:multiLevelType w:val="hybridMultilevel"/>
    <w:tmpl w:val="EB246786"/>
    <w:lvl w:ilvl="0" w:tplc="A2ECC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57C36"/>
    <w:multiLevelType w:val="hybridMultilevel"/>
    <w:tmpl w:val="01AEB786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8">
    <w:nsid w:val="27C4559E"/>
    <w:multiLevelType w:val="hybridMultilevel"/>
    <w:tmpl w:val="94E82468"/>
    <w:lvl w:ilvl="0" w:tplc="9320AF02">
      <w:start w:val="3"/>
      <w:numFmt w:val="taiwaneseCountingThousand"/>
      <w:lvlText w:val="第%1條"/>
      <w:lvlJc w:val="left"/>
      <w:pPr>
        <w:ind w:left="1320" w:hanging="84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A3E33"/>
    <w:multiLevelType w:val="hybridMultilevel"/>
    <w:tmpl w:val="BD981F22"/>
    <w:lvl w:ilvl="0" w:tplc="87207E4A">
      <w:start w:val="8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979E6"/>
    <w:multiLevelType w:val="hybridMultilevel"/>
    <w:tmpl w:val="1584DC18"/>
    <w:lvl w:ilvl="0" w:tplc="A17A4A6C">
      <w:start w:val="1"/>
      <w:numFmt w:val="taiwaneseCountingThousand"/>
      <w:lvlText w:val="第%1條"/>
      <w:lvlJc w:val="left"/>
      <w:pPr>
        <w:ind w:left="1124" w:hanging="840"/>
      </w:pPr>
      <w:rPr>
        <w:rFonts w:cs="Times New Roman" w:hint="default"/>
      </w:rPr>
    </w:lvl>
    <w:lvl w:ilvl="1" w:tplc="3ABEFB78">
      <w:start w:val="1"/>
      <w:numFmt w:val="taiwaneseCountingThousand"/>
      <w:lvlText w:val="%2、"/>
      <w:lvlJc w:val="left"/>
      <w:pPr>
        <w:ind w:left="480" w:hanging="480"/>
      </w:pPr>
      <w:rPr>
        <w:rFonts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B3B2C20"/>
    <w:multiLevelType w:val="hybridMultilevel"/>
    <w:tmpl w:val="EDEAB6EA"/>
    <w:lvl w:ilvl="0" w:tplc="C4F4418E">
      <w:start w:val="2"/>
      <w:numFmt w:val="taiwaneseCountingThousand"/>
      <w:lvlText w:val="第%1條"/>
      <w:lvlJc w:val="left"/>
      <w:pPr>
        <w:ind w:left="1320" w:hanging="840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AF137A"/>
    <w:multiLevelType w:val="hybridMultilevel"/>
    <w:tmpl w:val="9CC8403C"/>
    <w:lvl w:ilvl="0" w:tplc="BB4CE31E">
      <w:start w:val="10"/>
      <w:numFmt w:val="taiwaneseCountingThousand"/>
      <w:lvlText w:val="第%1條"/>
      <w:lvlJc w:val="left"/>
      <w:pPr>
        <w:ind w:left="840" w:hanging="84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AE5402"/>
    <w:multiLevelType w:val="hybridMultilevel"/>
    <w:tmpl w:val="16DEBCCC"/>
    <w:lvl w:ilvl="0" w:tplc="2DBAA9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4124592"/>
    <w:multiLevelType w:val="hybridMultilevel"/>
    <w:tmpl w:val="76C041C6"/>
    <w:lvl w:ilvl="0" w:tplc="9FA4C044">
      <w:start w:val="4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3ABEFB78">
      <w:start w:val="1"/>
      <w:numFmt w:val="taiwaneseCountingThousand"/>
      <w:lvlText w:val="%2、"/>
      <w:lvlJc w:val="left"/>
      <w:pPr>
        <w:ind w:left="480" w:hanging="480"/>
      </w:pPr>
      <w:rPr>
        <w:rFonts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362710"/>
    <w:multiLevelType w:val="hybridMultilevel"/>
    <w:tmpl w:val="95F2E16C"/>
    <w:lvl w:ilvl="0" w:tplc="3ABEFB78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37B6758B"/>
    <w:multiLevelType w:val="hybridMultilevel"/>
    <w:tmpl w:val="0DB402FC"/>
    <w:lvl w:ilvl="0" w:tplc="7DFA8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54623D"/>
    <w:multiLevelType w:val="hybridMultilevel"/>
    <w:tmpl w:val="32AE9FCA"/>
    <w:lvl w:ilvl="0" w:tplc="5F0827C8">
      <w:start w:val="5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FE6DA6"/>
    <w:multiLevelType w:val="hybridMultilevel"/>
    <w:tmpl w:val="6972C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72C452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41ECE6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175486B"/>
    <w:multiLevelType w:val="hybridMultilevel"/>
    <w:tmpl w:val="FF7E5040"/>
    <w:lvl w:ilvl="0" w:tplc="E2880B1C">
      <w:start w:val="5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3F10F4"/>
    <w:multiLevelType w:val="hybridMultilevel"/>
    <w:tmpl w:val="2F10E0A0"/>
    <w:lvl w:ilvl="0" w:tplc="FA005B0E">
      <w:start w:val="10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7320CD"/>
    <w:multiLevelType w:val="hybridMultilevel"/>
    <w:tmpl w:val="DF404DE4"/>
    <w:lvl w:ilvl="0" w:tplc="A2588286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3ABEFB78">
      <w:start w:val="1"/>
      <w:numFmt w:val="taiwaneseCountingThousand"/>
      <w:lvlText w:val="%2、"/>
      <w:lvlJc w:val="left"/>
      <w:pPr>
        <w:ind w:left="480" w:hanging="480"/>
      </w:pPr>
      <w:rPr>
        <w:rFonts w:cs="Times New Roman"/>
        <w:lang w:val="en-US"/>
      </w:rPr>
    </w:lvl>
    <w:lvl w:ilvl="2" w:tplc="A8B4AA38">
      <w:start w:val="1"/>
      <w:numFmt w:val="taiwaneseCountingThousand"/>
      <w:lvlText w:val="(%3)"/>
      <w:lvlJc w:val="left"/>
      <w:pPr>
        <w:ind w:left="9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4447CA3"/>
    <w:multiLevelType w:val="hybridMultilevel"/>
    <w:tmpl w:val="5238987C"/>
    <w:lvl w:ilvl="0" w:tplc="EDBE330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56AC4B97"/>
    <w:multiLevelType w:val="hybridMultilevel"/>
    <w:tmpl w:val="6A1663BC"/>
    <w:lvl w:ilvl="0" w:tplc="B99AC714">
      <w:start w:val="1"/>
      <w:numFmt w:val="taiwaneseCountingThousand"/>
      <w:lvlText w:val="第%1條"/>
      <w:lvlJc w:val="left"/>
      <w:pPr>
        <w:ind w:left="1331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9B1299"/>
    <w:multiLevelType w:val="hybridMultilevel"/>
    <w:tmpl w:val="B4EC3CA8"/>
    <w:lvl w:ilvl="0" w:tplc="00E4ABD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AEA7B54"/>
    <w:multiLevelType w:val="hybridMultilevel"/>
    <w:tmpl w:val="60FAF38E"/>
    <w:lvl w:ilvl="0" w:tplc="D048E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192A96"/>
    <w:multiLevelType w:val="hybridMultilevel"/>
    <w:tmpl w:val="95F2E16C"/>
    <w:lvl w:ilvl="0" w:tplc="3ABEFB78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5E010F39"/>
    <w:multiLevelType w:val="hybridMultilevel"/>
    <w:tmpl w:val="5712B57C"/>
    <w:lvl w:ilvl="0" w:tplc="2B8E5336">
      <w:start w:val="4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1D288E"/>
    <w:multiLevelType w:val="hybridMultilevel"/>
    <w:tmpl w:val="FD0A1FB8"/>
    <w:lvl w:ilvl="0" w:tplc="C9F65BB6">
      <w:start w:val="1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E54D55"/>
    <w:multiLevelType w:val="hybridMultilevel"/>
    <w:tmpl w:val="44F60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2F60A1F"/>
    <w:multiLevelType w:val="hybridMultilevel"/>
    <w:tmpl w:val="98AC90D6"/>
    <w:lvl w:ilvl="0" w:tplc="C2A84CD4">
      <w:start w:val="5"/>
      <w:numFmt w:val="taiwaneseCountingThousand"/>
      <w:lvlText w:val="第%1條"/>
      <w:lvlJc w:val="left"/>
      <w:pPr>
        <w:ind w:left="1691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3968E7"/>
    <w:multiLevelType w:val="hybridMultilevel"/>
    <w:tmpl w:val="53BCEB98"/>
    <w:lvl w:ilvl="0" w:tplc="43129FE8">
      <w:start w:val="7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953A98"/>
    <w:multiLevelType w:val="hybridMultilevel"/>
    <w:tmpl w:val="4D1A63D0"/>
    <w:lvl w:ilvl="0" w:tplc="79762CD2">
      <w:start w:val="5"/>
      <w:numFmt w:val="taiwaneseCountingThousand"/>
      <w:lvlText w:val="第%1條"/>
      <w:lvlJc w:val="left"/>
      <w:pPr>
        <w:ind w:left="1320" w:hanging="84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10799F"/>
    <w:multiLevelType w:val="hybridMultilevel"/>
    <w:tmpl w:val="64A8F8BA"/>
    <w:lvl w:ilvl="0" w:tplc="F87C5FB4">
      <w:start w:val="2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3ABEFB78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9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33"/>
  </w:num>
  <w:num w:numId="11">
    <w:abstractNumId w:val="0"/>
  </w:num>
  <w:num w:numId="12">
    <w:abstractNumId w:val="14"/>
  </w:num>
  <w:num w:numId="13">
    <w:abstractNumId w:val="19"/>
  </w:num>
  <w:num w:numId="14">
    <w:abstractNumId w:val="5"/>
  </w:num>
  <w:num w:numId="15">
    <w:abstractNumId w:val="31"/>
  </w:num>
  <w:num w:numId="16">
    <w:abstractNumId w:val="9"/>
  </w:num>
  <w:num w:numId="17">
    <w:abstractNumId w:val="4"/>
  </w:num>
  <w:num w:numId="18">
    <w:abstractNumId w:val="20"/>
  </w:num>
  <w:num w:numId="19">
    <w:abstractNumId w:val="28"/>
  </w:num>
  <w:num w:numId="20">
    <w:abstractNumId w:val="18"/>
  </w:num>
  <w:num w:numId="21">
    <w:abstractNumId w:val="1"/>
  </w:num>
  <w:num w:numId="22">
    <w:abstractNumId w:val="17"/>
  </w:num>
  <w:num w:numId="23">
    <w:abstractNumId w:val="12"/>
  </w:num>
  <w:num w:numId="24">
    <w:abstractNumId w:val="25"/>
  </w:num>
  <w:num w:numId="25">
    <w:abstractNumId w:val="16"/>
  </w:num>
  <w:num w:numId="26">
    <w:abstractNumId w:val="27"/>
  </w:num>
  <w:num w:numId="27">
    <w:abstractNumId w:val="30"/>
  </w:num>
  <w:num w:numId="28">
    <w:abstractNumId w:val="15"/>
  </w:num>
  <w:num w:numId="29">
    <w:abstractNumId w:val="26"/>
  </w:num>
  <w:num w:numId="30">
    <w:abstractNumId w:val="23"/>
  </w:num>
  <w:num w:numId="31">
    <w:abstractNumId w:val="11"/>
  </w:num>
  <w:num w:numId="32">
    <w:abstractNumId w:val="3"/>
  </w:num>
  <w:num w:numId="33">
    <w:abstractNumId w:val="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03F"/>
    <w:rsid w:val="00003150"/>
    <w:rsid w:val="00014D63"/>
    <w:rsid w:val="00027A22"/>
    <w:rsid w:val="00031A71"/>
    <w:rsid w:val="00034B01"/>
    <w:rsid w:val="00054283"/>
    <w:rsid w:val="0005756C"/>
    <w:rsid w:val="00062E19"/>
    <w:rsid w:val="00073675"/>
    <w:rsid w:val="00073A87"/>
    <w:rsid w:val="00090050"/>
    <w:rsid w:val="000977AD"/>
    <w:rsid w:val="000A3452"/>
    <w:rsid w:val="000B28F6"/>
    <w:rsid w:val="000B3664"/>
    <w:rsid w:val="000C2CF6"/>
    <w:rsid w:val="000C52A3"/>
    <w:rsid w:val="000D061B"/>
    <w:rsid w:val="000D3A60"/>
    <w:rsid w:val="000E4C62"/>
    <w:rsid w:val="00100E7D"/>
    <w:rsid w:val="00103655"/>
    <w:rsid w:val="00103B02"/>
    <w:rsid w:val="001059B8"/>
    <w:rsid w:val="001078EA"/>
    <w:rsid w:val="00112730"/>
    <w:rsid w:val="0012572D"/>
    <w:rsid w:val="00126952"/>
    <w:rsid w:val="00127095"/>
    <w:rsid w:val="001307D9"/>
    <w:rsid w:val="00131FDF"/>
    <w:rsid w:val="001434E2"/>
    <w:rsid w:val="0014406C"/>
    <w:rsid w:val="00146449"/>
    <w:rsid w:val="001627BB"/>
    <w:rsid w:val="00164419"/>
    <w:rsid w:val="001817BA"/>
    <w:rsid w:val="00181CF7"/>
    <w:rsid w:val="0018606B"/>
    <w:rsid w:val="001877A3"/>
    <w:rsid w:val="001A0E63"/>
    <w:rsid w:val="001A6C1F"/>
    <w:rsid w:val="001C065F"/>
    <w:rsid w:val="001C226A"/>
    <w:rsid w:val="001C3B8E"/>
    <w:rsid w:val="001D4385"/>
    <w:rsid w:val="001D739A"/>
    <w:rsid w:val="001D7A89"/>
    <w:rsid w:val="001E63DE"/>
    <w:rsid w:val="001F078E"/>
    <w:rsid w:val="001F08B2"/>
    <w:rsid w:val="001F2573"/>
    <w:rsid w:val="001F4ABA"/>
    <w:rsid w:val="002065C0"/>
    <w:rsid w:val="00212661"/>
    <w:rsid w:val="00220486"/>
    <w:rsid w:val="00224AFC"/>
    <w:rsid w:val="0024216F"/>
    <w:rsid w:val="00244921"/>
    <w:rsid w:val="00245AA7"/>
    <w:rsid w:val="00247C06"/>
    <w:rsid w:val="002548C4"/>
    <w:rsid w:val="002648C7"/>
    <w:rsid w:val="002760EF"/>
    <w:rsid w:val="00294265"/>
    <w:rsid w:val="00295E02"/>
    <w:rsid w:val="002A33AD"/>
    <w:rsid w:val="002A6CD9"/>
    <w:rsid w:val="002B0815"/>
    <w:rsid w:val="002B1050"/>
    <w:rsid w:val="002E0CBA"/>
    <w:rsid w:val="002E2B50"/>
    <w:rsid w:val="002E55F5"/>
    <w:rsid w:val="002E5782"/>
    <w:rsid w:val="002E59A9"/>
    <w:rsid w:val="002E65BA"/>
    <w:rsid w:val="00303EB7"/>
    <w:rsid w:val="003058EB"/>
    <w:rsid w:val="00316FC1"/>
    <w:rsid w:val="00320D7E"/>
    <w:rsid w:val="003274FA"/>
    <w:rsid w:val="003307CD"/>
    <w:rsid w:val="00334781"/>
    <w:rsid w:val="00345CA3"/>
    <w:rsid w:val="00353E3E"/>
    <w:rsid w:val="0035488E"/>
    <w:rsid w:val="0035561C"/>
    <w:rsid w:val="00357264"/>
    <w:rsid w:val="00361CF2"/>
    <w:rsid w:val="00365F03"/>
    <w:rsid w:val="003861E2"/>
    <w:rsid w:val="00387086"/>
    <w:rsid w:val="0038777A"/>
    <w:rsid w:val="00390385"/>
    <w:rsid w:val="00390A62"/>
    <w:rsid w:val="00393B00"/>
    <w:rsid w:val="003B071D"/>
    <w:rsid w:val="003D37BD"/>
    <w:rsid w:val="003E101E"/>
    <w:rsid w:val="003E5A47"/>
    <w:rsid w:val="003F099D"/>
    <w:rsid w:val="003F1394"/>
    <w:rsid w:val="003F5AC1"/>
    <w:rsid w:val="0040290B"/>
    <w:rsid w:val="004051FB"/>
    <w:rsid w:val="004324A7"/>
    <w:rsid w:val="00434363"/>
    <w:rsid w:val="004573B2"/>
    <w:rsid w:val="00457CED"/>
    <w:rsid w:val="00471790"/>
    <w:rsid w:val="00473543"/>
    <w:rsid w:val="0047726D"/>
    <w:rsid w:val="00486B74"/>
    <w:rsid w:val="004C733C"/>
    <w:rsid w:val="004D19E7"/>
    <w:rsid w:val="004F315C"/>
    <w:rsid w:val="00500A22"/>
    <w:rsid w:val="00503B00"/>
    <w:rsid w:val="00506C8E"/>
    <w:rsid w:val="005133B8"/>
    <w:rsid w:val="00524A68"/>
    <w:rsid w:val="0054471D"/>
    <w:rsid w:val="00550380"/>
    <w:rsid w:val="00561F5C"/>
    <w:rsid w:val="00562C9F"/>
    <w:rsid w:val="00565E55"/>
    <w:rsid w:val="00575962"/>
    <w:rsid w:val="00582CFA"/>
    <w:rsid w:val="00591468"/>
    <w:rsid w:val="00591EF9"/>
    <w:rsid w:val="00597EFD"/>
    <w:rsid w:val="005A1A0B"/>
    <w:rsid w:val="005B00E2"/>
    <w:rsid w:val="005B169A"/>
    <w:rsid w:val="005B5CD0"/>
    <w:rsid w:val="005C75A6"/>
    <w:rsid w:val="005D0A5C"/>
    <w:rsid w:val="005D3CE2"/>
    <w:rsid w:val="005D56F0"/>
    <w:rsid w:val="005D7EE4"/>
    <w:rsid w:val="00607626"/>
    <w:rsid w:val="00617D49"/>
    <w:rsid w:val="00624D9C"/>
    <w:rsid w:val="006255FA"/>
    <w:rsid w:val="00630A6C"/>
    <w:rsid w:val="00633168"/>
    <w:rsid w:val="00635050"/>
    <w:rsid w:val="006519CB"/>
    <w:rsid w:val="006601D5"/>
    <w:rsid w:val="00663362"/>
    <w:rsid w:val="00673B8C"/>
    <w:rsid w:val="006775D6"/>
    <w:rsid w:val="00681ED5"/>
    <w:rsid w:val="00682958"/>
    <w:rsid w:val="0068718C"/>
    <w:rsid w:val="00696C0D"/>
    <w:rsid w:val="006A1A42"/>
    <w:rsid w:val="006B1E4D"/>
    <w:rsid w:val="006C2994"/>
    <w:rsid w:val="006C4F8C"/>
    <w:rsid w:val="006C775F"/>
    <w:rsid w:val="006E4B4B"/>
    <w:rsid w:val="006F12C8"/>
    <w:rsid w:val="006F19B7"/>
    <w:rsid w:val="006F1F51"/>
    <w:rsid w:val="006F25AD"/>
    <w:rsid w:val="006F59B5"/>
    <w:rsid w:val="006F6B8F"/>
    <w:rsid w:val="0071632C"/>
    <w:rsid w:val="0072763E"/>
    <w:rsid w:val="00732ED9"/>
    <w:rsid w:val="0073444A"/>
    <w:rsid w:val="00746C2D"/>
    <w:rsid w:val="00746D85"/>
    <w:rsid w:val="00755A2F"/>
    <w:rsid w:val="00761DD7"/>
    <w:rsid w:val="00762272"/>
    <w:rsid w:val="0076328B"/>
    <w:rsid w:val="007636C7"/>
    <w:rsid w:val="00764FC6"/>
    <w:rsid w:val="007659C0"/>
    <w:rsid w:val="0076694F"/>
    <w:rsid w:val="00771695"/>
    <w:rsid w:val="007842BD"/>
    <w:rsid w:val="00787910"/>
    <w:rsid w:val="007928A3"/>
    <w:rsid w:val="007B4648"/>
    <w:rsid w:val="007C53A0"/>
    <w:rsid w:val="007E7D23"/>
    <w:rsid w:val="00802447"/>
    <w:rsid w:val="008059EB"/>
    <w:rsid w:val="00807BC3"/>
    <w:rsid w:val="0082243F"/>
    <w:rsid w:val="008347C5"/>
    <w:rsid w:val="00840930"/>
    <w:rsid w:val="0086212C"/>
    <w:rsid w:val="00875FB0"/>
    <w:rsid w:val="008A0842"/>
    <w:rsid w:val="008A26B4"/>
    <w:rsid w:val="008A3980"/>
    <w:rsid w:val="008A3CAF"/>
    <w:rsid w:val="008B515C"/>
    <w:rsid w:val="008B5511"/>
    <w:rsid w:val="008B5DB3"/>
    <w:rsid w:val="008C5E9E"/>
    <w:rsid w:val="008D3C9F"/>
    <w:rsid w:val="008D75F6"/>
    <w:rsid w:val="008E45EB"/>
    <w:rsid w:val="008E70A0"/>
    <w:rsid w:val="008F1190"/>
    <w:rsid w:val="00905110"/>
    <w:rsid w:val="00910C6B"/>
    <w:rsid w:val="009118A7"/>
    <w:rsid w:val="0091315D"/>
    <w:rsid w:val="00935621"/>
    <w:rsid w:val="00935654"/>
    <w:rsid w:val="0094012D"/>
    <w:rsid w:val="009439ED"/>
    <w:rsid w:val="00967F22"/>
    <w:rsid w:val="0097325D"/>
    <w:rsid w:val="009835C2"/>
    <w:rsid w:val="009869FC"/>
    <w:rsid w:val="00993E5C"/>
    <w:rsid w:val="009A6477"/>
    <w:rsid w:val="009C313C"/>
    <w:rsid w:val="009C39B8"/>
    <w:rsid w:val="009C725A"/>
    <w:rsid w:val="009C73B4"/>
    <w:rsid w:val="009D716A"/>
    <w:rsid w:val="009F7E88"/>
    <w:rsid w:val="00A04036"/>
    <w:rsid w:val="00A04379"/>
    <w:rsid w:val="00A1388C"/>
    <w:rsid w:val="00A21014"/>
    <w:rsid w:val="00A218CE"/>
    <w:rsid w:val="00A33AAA"/>
    <w:rsid w:val="00A35175"/>
    <w:rsid w:val="00A41F1E"/>
    <w:rsid w:val="00A50B7C"/>
    <w:rsid w:val="00A5139F"/>
    <w:rsid w:val="00A8113C"/>
    <w:rsid w:val="00A846E1"/>
    <w:rsid w:val="00A92567"/>
    <w:rsid w:val="00AB435C"/>
    <w:rsid w:val="00AB485C"/>
    <w:rsid w:val="00AB754A"/>
    <w:rsid w:val="00AC7993"/>
    <w:rsid w:val="00AD04D1"/>
    <w:rsid w:val="00AD25DA"/>
    <w:rsid w:val="00AE5F4E"/>
    <w:rsid w:val="00B05B6F"/>
    <w:rsid w:val="00B23C8E"/>
    <w:rsid w:val="00B24FEB"/>
    <w:rsid w:val="00B25B64"/>
    <w:rsid w:val="00B40173"/>
    <w:rsid w:val="00B4665C"/>
    <w:rsid w:val="00B60017"/>
    <w:rsid w:val="00B61348"/>
    <w:rsid w:val="00B6205E"/>
    <w:rsid w:val="00B72375"/>
    <w:rsid w:val="00B90959"/>
    <w:rsid w:val="00B95674"/>
    <w:rsid w:val="00B96DDD"/>
    <w:rsid w:val="00BB1D41"/>
    <w:rsid w:val="00BB5A22"/>
    <w:rsid w:val="00BD013F"/>
    <w:rsid w:val="00BD2346"/>
    <w:rsid w:val="00BD253D"/>
    <w:rsid w:val="00BE22EC"/>
    <w:rsid w:val="00BE4C70"/>
    <w:rsid w:val="00BE597F"/>
    <w:rsid w:val="00C057F0"/>
    <w:rsid w:val="00C1164B"/>
    <w:rsid w:val="00C223E4"/>
    <w:rsid w:val="00C353B0"/>
    <w:rsid w:val="00C360FA"/>
    <w:rsid w:val="00C37902"/>
    <w:rsid w:val="00C43CC0"/>
    <w:rsid w:val="00C7703F"/>
    <w:rsid w:val="00C8080F"/>
    <w:rsid w:val="00CA3290"/>
    <w:rsid w:val="00CB79FE"/>
    <w:rsid w:val="00CD02A8"/>
    <w:rsid w:val="00CD1C40"/>
    <w:rsid w:val="00CD2E26"/>
    <w:rsid w:val="00CE1592"/>
    <w:rsid w:val="00CE35C9"/>
    <w:rsid w:val="00CF0BD5"/>
    <w:rsid w:val="00CF3E57"/>
    <w:rsid w:val="00CF4CD3"/>
    <w:rsid w:val="00D4137E"/>
    <w:rsid w:val="00D528D5"/>
    <w:rsid w:val="00D55C19"/>
    <w:rsid w:val="00D5650B"/>
    <w:rsid w:val="00D62B0A"/>
    <w:rsid w:val="00D636AD"/>
    <w:rsid w:val="00D73104"/>
    <w:rsid w:val="00D774CE"/>
    <w:rsid w:val="00D80C18"/>
    <w:rsid w:val="00DA55FD"/>
    <w:rsid w:val="00DA736E"/>
    <w:rsid w:val="00DB1020"/>
    <w:rsid w:val="00DB1DE0"/>
    <w:rsid w:val="00DC0F31"/>
    <w:rsid w:val="00DC25A0"/>
    <w:rsid w:val="00DE6712"/>
    <w:rsid w:val="00DF3B0F"/>
    <w:rsid w:val="00DF6DF6"/>
    <w:rsid w:val="00E025A1"/>
    <w:rsid w:val="00E12D1A"/>
    <w:rsid w:val="00E15B2F"/>
    <w:rsid w:val="00E15BA2"/>
    <w:rsid w:val="00E20F02"/>
    <w:rsid w:val="00E242F8"/>
    <w:rsid w:val="00E3209F"/>
    <w:rsid w:val="00E358AE"/>
    <w:rsid w:val="00E64F6F"/>
    <w:rsid w:val="00E879DC"/>
    <w:rsid w:val="00E938FF"/>
    <w:rsid w:val="00EA34E0"/>
    <w:rsid w:val="00EB3C2A"/>
    <w:rsid w:val="00EB64D2"/>
    <w:rsid w:val="00EB6DEC"/>
    <w:rsid w:val="00EC58DE"/>
    <w:rsid w:val="00ED366D"/>
    <w:rsid w:val="00EE401D"/>
    <w:rsid w:val="00EE6709"/>
    <w:rsid w:val="00F07FF1"/>
    <w:rsid w:val="00F16102"/>
    <w:rsid w:val="00F17C9B"/>
    <w:rsid w:val="00F31F1D"/>
    <w:rsid w:val="00F34A32"/>
    <w:rsid w:val="00F357B2"/>
    <w:rsid w:val="00F826ED"/>
    <w:rsid w:val="00F901FD"/>
    <w:rsid w:val="00F93B57"/>
    <w:rsid w:val="00F96ECC"/>
    <w:rsid w:val="00FA6F91"/>
    <w:rsid w:val="00FC1683"/>
    <w:rsid w:val="00FC79F7"/>
    <w:rsid w:val="00FD2D8B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C7703F"/>
    <w:rPr>
      <w:rFonts w:ascii="細明體" w:eastAsia="細明體" w:hAnsi="細明體"/>
      <w:kern w:val="0"/>
      <w:sz w:val="24"/>
    </w:rPr>
  </w:style>
  <w:style w:type="paragraph" w:styleId="a3">
    <w:name w:val="List Paragraph"/>
    <w:basedOn w:val="a"/>
    <w:uiPriority w:val="99"/>
    <w:qFormat/>
    <w:rsid w:val="00C7703F"/>
    <w:pPr>
      <w:ind w:leftChars="200" w:left="480"/>
    </w:pPr>
  </w:style>
  <w:style w:type="paragraph" w:customStyle="1" w:styleId="Default">
    <w:name w:val="Default"/>
    <w:uiPriority w:val="99"/>
    <w:rsid w:val="00BD01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99"/>
    <w:rsid w:val="00BB1D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73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73A87"/>
    <w:rPr>
      <w:kern w:val="2"/>
    </w:rPr>
  </w:style>
  <w:style w:type="paragraph" w:styleId="a7">
    <w:name w:val="footer"/>
    <w:basedOn w:val="a"/>
    <w:link w:val="a8"/>
    <w:uiPriority w:val="99"/>
    <w:rsid w:val="00073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73A87"/>
    <w:rPr>
      <w:kern w:val="2"/>
    </w:rPr>
  </w:style>
  <w:style w:type="character" w:styleId="a9">
    <w:name w:val="page number"/>
    <w:basedOn w:val="a0"/>
    <w:uiPriority w:val="99"/>
    <w:rsid w:val="00905110"/>
    <w:rPr>
      <w:rFonts w:cs="Times New Roman"/>
    </w:rPr>
  </w:style>
  <w:style w:type="paragraph" w:customStyle="1" w:styleId="1">
    <w:name w:val="清單段落1"/>
    <w:basedOn w:val="a"/>
    <w:rsid w:val="00F31F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蔡易珊</dc:creator>
  <cp:keywords/>
  <dc:description/>
  <cp:lastModifiedBy>Valued Acer Customer</cp:lastModifiedBy>
  <cp:revision>2</cp:revision>
  <cp:lastPrinted>2014-03-24T08:13:00Z</cp:lastPrinted>
  <dcterms:created xsi:type="dcterms:W3CDTF">2015-06-24T06:44:00Z</dcterms:created>
  <dcterms:modified xsi:type="dcterms:W3CDTF">2015-06-24T06:44:00Z</dcterms:modified>
</cp:coreProperties>
</file>